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AA5" w:rsidRPr="00EE03FB" w:rsidRDefault="00177AA5" w:rsidP="00177AA5">
      <w:pPr>
        <w:rPr>
          <w:sz w:val="28"/>
          <w:szCs w:val="28"/>
        </w:rPr>
      </w:pPr>
      <w:r w:rsidRPr="00EE03FB">
        <w:rPr>
          <w:sz w:val="28"/>
          <w:szCs w:val="28"/>
        </w:rPr>
        <w:t>УТВЕРЖДЕНО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 w:rsidRPr="00EE03FB">
        <w:rPr>
          <w:sz w:val="28"/>
          <w:szCs w:val="28"/>
        </w:rPr>
        <w:t>СОГЛАСОВАНО</w:t>
      </w:r>
    </w:p>
    <w:p w:rsidR="00177AA5" w:rsidRPr="00EE03FB" w:rsidRDefault="00177AA5" w:rsidP="0017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 w:rsidRPr="00EE03FB">
        <w:rPr>
          <w:sz w:val="28"/>
          <w:szCs w:val="28"/>
        </w:rPr>
        <w:t xml:space="preserve">на заседании профкома  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И.о</w:t>
      </w:r>
      <w:proofErr w:type="gramStart"/>
      <w:r>
        <w:rPr>
          <w:sz w:val="28"/>
          <w:szCs w:val="28"/>
        </w:rPr>
        <w:t>.г</w:t>
      </w:r>
      <w:proofErr w:type="gramEnd"/>
      <w:r w:rsidRPr="00EE03FB">
        <w:rPr>
          <w:sz w:val="28"/>
          <w:szCs w:val="28"/>
        </w:rPr>
        <w:t>енеральн</w:t>
      </w:r>
      <w:r>
        <w:rPr>
          <w:sz w:val="28"/>
          <w:szCs w:val="28"/>
        </w:rPr>
        <w:t>ого</w:t>
      </w:r>
      <w:r w:rsidRPr="00EE03FB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 xml:space="preserve">а </w:t>
      </w:r>
    </w:p>
    <w:p w:rsidR="00177AA5" w:rsidRPr="00EE03FB" w:rsidRDefault="00177AA5" w:rsidP="0017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ППО КЖУП                                </w:t>
      </w:r>
      <w:r w:rsidRPr="00EE03FB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</w:t>
      </w:r>
      <w:r w:rsidRPr="00EE03FB">
        <w:rPr>
          <w:sz w:val="28"/>
          <w:szCs w:val="28"/>
        </w:rPr>
        <w:t xml:space="preserve"> государственного предприятия</w:t>
      </w:r>
    </w:p>
    <w:p w:rsidR="00177AA5" w:rsidRPr="00EE03FB" w:rsidRDefault="00177AA5" w:rsidP="0017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 w:rsidRPr="00EE03FB">
        <w:rPr>
          <w:sz w:val="28"/>
          <w:szCs w:val="28"/>
        </w:rPr>
        <w:t>"Мозырский райжилкомхоз"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EE03FB">
        <w:rPr>
          <w:sz w:val="28"/>
          <w:szCs w:val="28"/>
        </w:rPr>
        <w:t>«Мозырский райжилкомхоз</w:t>
      </w:r>
      <w:r>
        <w:rPr>
          <w:sz w:val="28"/>
          <w:szCs w:val="28"/>
        </w:rPr>
        <w:t>»</w:t>
      </w:r>
      <w:r w:rsidRPr="00EE03FB">
        <w:rPr>
          <w:sz w:val="28"/>
          <w:szCs w:val="28"/>
        </w:rPr>
        <w:t xml:space="preserve">  </w:t>
      </w:r>
      <w:r>
        <w:rPr>
          <w:sz w:val="28"/>
          <w:szCs w:val="28"/>
        </w:rPr>
        <w:t>протокол №</w:t>
      </w:r>
      <w:r w:rsidRPr="005C5567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C5567">
        <w:rPr>
          <w:sz w:val="28"/>
          <w:szCs w:val="28"/>
        </w:rPr>
        <w:t xml:space="preserve">  от 0</w:t>
      </w:r>
      <w:r>
        <w:rPr>
          <w:sz w:val="28"/>
          <w:szCs w:val="28"/>
        </w:rPr>
        <w:t>3</w:t>
      </w:r>
      <w:r w:rsidRPr="005C5567">
        <w:rPr>
          <w:sz w:val="28"/>
          <w:szCs w:val="28"/>
        </w:rPr>
        <w:t>.</w:t>
      </w:r>
      <w:r>
        <w:rPr>
          <w:sz w:val="28"/>
          <w:szCs w:val="28"/>
        </w:rPr>
        <w:t>02. 2022</w:t>
      </w:r>
      <w:r w:rsidRPr="005C5567">
        <w:rPr>
          <w:sz w:val="28"/>
          <w:szCs w:val="28"/>
        </w:rPr>
        <w:t>г.</w:t>
      </w:r>
      <w:r w:rsidRPr="00EE03F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</w:t>
      </w:r>
      <w:r w:rsidRPr="00EE03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___________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>В.С. Гудько</w:t>
      </w:r>
      <w:r w:rsidRPr="00EE03FB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</w:t>
      </w:r>
      <w:r w:rsidRPr="00EE03FB">
        <w:rPr>
          <w:sz w:val="28"/>
          <w:szCs w:val="28"/>
        </w:rPr>
        <w:t>Председатель профком</w:t>
      </w:r>
      <w:r>
        <w:rPr>
          <w:sz w:val="28"/>
          <w:szCs w:val="28"/>
        </w:rPr>
        <w:t>а</w:t>
      </w:r>
    </w:p>
    <w:p w:rsidR="00177AA5" w:rsidRPr="00EE03FB" w:rsidRDefault="00177AA5" w:rsidP="00177AA5">
      <w:pPr>
        <w:ind w:firstLine="2"/>
        <w:jc w:val="both"/>
        <w:rPr>
          <w:sz w:val="24"/>
          <w:szCs w:val="24"/>
        </w:rPr>
      </w:pPr>
      <w:r w:rsidRPr="00EE03FB">
        <w:rPr>
          <w:sz w:val="28"/>
          <w:szCs w:val="28"/>
          <w:u w:val="single"/>
        </w:rPr>
        <w:t xml:space="preserve">                                    </w:t>
      </w:r>
      <w:r w:rsidRPr="00EE03FB">
        <w:rPr>
          <w:sz w:val="28"/>
          <w:szCs w:val="28"/>
        </w:rPr>
        <w:t>В.Н.Торгоня</w:t>
      </w:r>
      <w:r w:rsidRPr="00EE03FB">
        <w:rPr>
          <w:sz w:val="28"/>
          <w:szCs w:val="28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</w:p>
    <w:p w:rsidR="00177AA5" w:rsidRDefault="00177AA5" w:rsidP="00177AA5">
      <w:pPr>
        <w:jc w:val="both"/>
        <w:rPr>
          <w:b/>
          <w:sz w:val="28"/>
          <w:szCs w:val="28"/>
        </w:rPr>
      </w:pPr>
    </w:p>
    <w:p w:rsidR="00177AA5" w:rsidRDefault="00177AA5" w:rsidP="00177AA5">
      <w:pPr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ПОЛОЖЕНИЕ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о проведении личного первенства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государственного  предприятия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"Мозырский райжилкомхоз" по бильярду,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среди работников структурных подразделений</w:t>
      </w:r>
    </w:p>
    <w:p w:rsidR="00177AA5" w:rsidRPr="004D0F04" w:rsidRDefault="00177AA5" w:rsidP="00177AA5">
      <w:pPr>
        <w:ind w:left="-360"/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ind w:left="-360"/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1. ЦЕЛИ И ЗАДАЧИ:</w:t>
      </w:r>
    </w:p>
    <w:p w:rsidR="00177AA5" w:rsidRPr="004D0F04" w:rsidRDefault="00177AA5" w:rsidP="00177AA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популяризация бильярда на предприятии;</w:t>
      </w:r>
    </w:p>
    <w:p w:rsidR="00177AA5" w:rsidRPr="004D0F04" w:rsidRDefault="00177AA5" w:rsidP="00177AA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пропаганда здорового образа жизни среди работников предприятия;</w:t>
      </w:r>
    </w:p>
    <w:p w:rsidR="00177AA5" w:rsidRPr="004D0F04" w:rsidRDefault="00177AA5" w:rsidP="00177AA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популяризация активного отдыха на предприятии;</w:t>
      </w:r>
    </w:p>
    <w:p w:rsidR="00177AA5" w:rsidRPr="004D0F04" w:rsidRDefault="00177AA5" w:rsidP="00177AA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выявление сильнейших спортсменов для участия в городских и областных соревнованиях.</w:t>
      </w:r>
    </w:p>
    <w:p w:rsidR="00177AA5" w:rsidRPr="004D0F04" w:rsidRDefault="00177AA5" w:rsidP="00177AA5">
      <w:pPr>
        <w:ind w:left="-360"/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ind w:left="-360"/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2. МЕСТО И ВРЕМЯ ПРОВЕДЕНИЯ</w:t>
      </w:r>
    </w:p>
    <w:p w:rsidR="00177AA5" w:rsidRPr="004D0F04" w:rsidRDefault="00177AA5" w:rsidP="00177AA5">
      <w:pPr>
        <w:pStyle w:val="a6"/>
        <w:jc w:val="both"/>
        <w:rPr>
          <w:szCs w:val="28"/>
        </w:rPr>
      </w:pPr>
      <w:r w:rsidRPr="004D0F04">
        <w:rPr>
          <w:szCs w:val="28"/>
        </w:rPr>
        <w:t xml:space="preserve">Место проведения –  </w:t>
      </w:r>
      <w:r w:rsidRPr="004D0F04">
        <w:rPr>
          <w:szCs w:val="28"/>
          <w:u w:val="single"/>
        </w:rPr>
        <w:t>г</w:t>
      </w:r>
      <w:proofErr w:type="gramStart"/>
      <w:r w:rsidRPr="004D0F04">
        <w:rPr>
          <w:szCs w:val="28"/>
          <w:u w:val="single"/>
        </w:rPr>
        <w:t>.М</w:t>
      </w:r>
      <w:proofErr w:type="gramEnd"/>
      <w:r w:rsidRPr="004D0F04">
        <w:rPr>
          <w:szCs w:val="28"/>
          <w:u w:val="single"/>
        </w:rPr>
        <w:t>озырь,   ул.Советская, 21</w:t>
      </w:r>
    </w:p>
    <w:p w:rsidR="00177AA5" w:rsidRPr="004D0F04" w:rsidRDefault="00177AA5" w:rsidP="00177AA5">
      <w:pPr>
        <w:pStyle w:val="a6"/>
        <w:jc w:val="both"/>
        <w:rPr>
          <w:szCs w:val="28"/>
        </w:rPr>
      </w:pPr>
      <w:r w:rsidRPr="004D0F04">
        <w:rPr>
          <w:szCs w:val="28"/>
        </w:rPr>
        <w:t>Соревнования проводятся</w:t>
      </w:r>
      <w:r w:rsidRPr="004D0F04">
        <w:rPr>
          <w:szCs w:val="28"/>
          <w:u w:val="single"/>
        </w:rPr>
        <w:t>: 2</w:t>
      </w:r>
      <w:r>
        <w:rPr>
          <w:szCs w:val="28"/>
          <w:u w:val="single"/>
        </w:rPr>
        <w:t>3</w:t>
      </w:r>
      <w:r w:rsidRPr="004D0F04">
        <w:rPr>
          <w:szCs w:val="28"/>
          <w:u w:val="single"/>
        </w:rPr>
        <w:t>.02.202</w:t>
      </w:r>
      <w:r>
        <w:rPr>
          <w:szCs w:val="28"/>
          <w:u w:val="single"/>
        </w:rPr>
        <w:t>2</w:t>
      </w:r>
      <w:r w:rsidRPr="004D0F04">
        <w:rPr>
          <w:szCs w:val="28"/>
        </w:rPr>
        <w:t xml:space="preserve"> года  начало </w:t>
      </w:r>
      <w:r w:rsidRPr="004D0F04">
        <w:rPr>
          <w:szCs w:val="28"/>
          <w:u w:val="single"/>
        </w:rPr>
        <w:t>16.00  часов.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 xml:space="preserve">3. УЧАСТНИКИ СОРЕВНОВАНИЙ И РУКОВОДСТВО 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СОРЕВНОВАНИЙ</w:t>
      </w:r>
    </w:p>
    <w:p w:rsidR="00177AA5" w:rsidRPr="004D0F04" w:rsidRDefault="00177AA5" w:rsidP="00177AA5">
      <w:pPr>
        <w:ind w:firstLine="708"/>
        <w:jc w:val="both"/>
        <w:rPr>
          <w:color w:val="FF0000"/>
          <w:sz w:val="28"/>
          <w:szCs w:val="28"/>
        </w:rPr>
      </w:pPr>
      <w:r w:rsidRPr="004D0F04">
        <w:rPr>
          <w:sz w:val="28"/>
          <w:szCs w:val="28"/>
        </w:rPr>
        <w:t>К участию в соревнования допускается по 1 работнику  (муж</w:t>
      </w:r>
      <w:proofErr w:type="gramStart"/>
      <w:r w:rsidRPr="004D0F04">
        <w:rPr>
          <w:sz w:val="28"/>
          <w:szCs w:val="28"/>
        </w:rPr>
        <w:t xml:space="preserve"> )</w:t>
      </w:r>
      <w:proofErr w:type="gramEnd"/>
      <w:r w:rsidRPr="004D0F04">
        <w:rPr>
          <w:sz w:val="28"/>
          <w:szCs w:val="28"/>
        </w:rPr>
        <w:t xml:space="preserve"> от каждого структурного подразделения  КЖУП  «Мозырский райжилкомхоз».</w:t>
      </w:r>
    </w:p>
    <w:p w:rsidR="00177AA5" w:rsidRPr="004D0F04" w:rsidRDefault="00177AA5" w:rsidP="00177AA5">
      <w:pPr>
        <w:ind w:firstLine="708"/>
        <w:jc w:val="both"/>
        <w:rPr>
          <w:sz w:val="28"/>
          <w:szCs w:val="28"/>
        </w:rPr>
      </w:pPr>
      <w:r w:rsidRPr="004D0F04">
        <w:rPr>
          <w:sz w:val="28"/>
          <w:szCs w:val="28"/>
        </w:rPr>
        <w:t xml:space="preserve">  Заявки принимаются по установленной форме.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 xml:space="preserve">4. ПРОГРАММА СОРЕВНОВАНИЙ И УСЛОВИЯ ОПРЕДЕЛЕНИЯ ПОБЕДИТЕЛЕЙ 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  <w:r w:rsidRPr="004D0F04">
        <w:rPr>
          <w:sz w:val="28"/>
          <w:szCs w:val="28"/>
        </w:rPr>
        <w:t xml:space="preserve">Соревнования проводятся по олимпийской системе (до двух поражений), игра проходит </w:t>
      </w:r>
      <w:proofErr w:type="gramStart"/>
      <w:r w:rsidRPr="004D0F04">
        <w:rPr>
          <w:sz w:val="28"/>
          <w:szCs w:val="28"/>
        </w:rPr>
        <w:t>согласно</w:t>
      </w:r>
      <w:proofErr w:type="gramEnd"/>
      <w:r w:rsidRPr="004D0F04">
        <w:rPr>
          <w:sz w:val="28"/>
          <w:szCs w:val="28"/>
        </w:rPr>
        <w:t xml:space="preserve"> утвержденных правил  (Приложение 1),  участникам разрешается пользоваться своими киями. Общее руководство соревнованиями осуществляется  организационным комитетом. Непосредственное проведение  соревнования осуществляет судейская коллегия, назначенная организационным комитетом. 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Судейская коллегия оставляет за собой право изменить параметры турнира в зависимости от состава участников и иных объективных причин.</w:t>
      </w: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5. ПРОТЕСТЫ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lastRenderedPageBreak/>
        <w:t>Протесты на решения судей при проведении матчей не принимаются.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 xml:space="preserve"> 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b/>
          <w:sz w:val="28"/>
          <w:szCs w:val="28"/>
        </w:rPr>
        <w:t>6. НАГРАЖДЕНИЕ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Призеры, занявшие 1, 2, 3 места награждаются дипломами   соответствующих степеней и денежным вознаграждением.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b/>
          <w:sz w:val="28"/>
          <w:szCs w:val="28"/>
        </w:rPr>
      </w:pPr>
      <w:r w:rsidRPr="004D0F04">
        <w:rPr>
          <w:b/>
          <w:sz w:val="28"/>
          <w:szCs w:val="28"/>
        </w:rPr>
        <w:t>7. ФИНАНСИРОВАНИЕ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Профсоюзный комитет и администрация  государственного предприятия "Мозырский райжилкомхоз"  обеспечивает финансирование первенства по бильярду.</w:t>
      </w:r>
    </w:p>
    <w:p w:rsidR="00177AA5" w:rsidRPr="004D0F04" w:rsidRDefault="00177AA5" w:rsidP="00177AA5">
      <w:pPr>
        <w:ind w:firstLine="709"/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Старший инструктор по ФК</w:t>
      </w:r>
      <w:r w:rsidRPr="004D0F04">
        <w:rPr>
          <w:sz w:val="28"/>
          <w:szCs w:val="28"/>
        </w:rPr>
        <w:tab/>
      </w:r>
      <w:r w:rsidRPr="004D0F04">
        <w:rPr>
          <w:sz w:val="28"/>
          <w:szCs w:val="28"/>
        </w:rPr>
        <w:tab/>
        <w:t xml:space="preserve">                                              А.Г.Таргоня</w:t>
      </w:r>
      <w:r w:rsidRPr="004D0F04">
        <w:rPr>
          <w:sz w:val="28"/>
          <w:szCs w:val="28"/>
        </w:rPr>
        <w:tab/>
      </w:r>
      <w:r w:rsidRPr="004D0F04">
        <w:rPr>
          <w:sz w:val="28"/>
          <w:szCs w:val="28"/>
        </w:rPr>
        <w:tab/>
      </w:r>
      <w:r w:rsidRPr="004D0F04">
        <w:rPr>
          <w:sz w:val="28"/>
          <w:szCs w:val="28"/>
        </w:rPr>
        <w:tab/>
        <w:t xml:space="preserve">                            </w:t>
      </w:r>
      <w:r w:rsidRPr="004D0F04">
        <w:rPr>
          <w:sz w:val="28"/>
          <w:szCs w:val="28"/>
        </w:rPr>
        <w:tab/>
        <w:t xml:space="preserve">  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right"/>
        <w:rPr>
          <w:sz w:val="28"/>
          <w:szCs w:val="28"/>
        </w:rPr>
      </w:pPr>
      <w:r w:rsidRPr="004D0F04">
        <w:rPr>
          <w:sz w:val="28"/>
          <w:szCs w:val="28"/>
        </w:rPr>
        <w:lastRenderedPageBreak/>
        <w:t>Приложение №1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center"/>
        <w:rPr>
          <w:sz w:val="28"/>
          <w:szCs w:val="28"/>
        </w:rPr>
      </w:pPr>
      <w:r w:rsidRPr="004D0F04">
        <w:rPr>
          <w:sz w:val="28"/>
          <w:szCs w:val="28"/>
        </w:rPr>
        <w:t>ПРАВИЛА  ИГРЫ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1.1</w:t>
      </w:r>
      <w:proofErr w:type="gramStart"/>
      <w:r w:rsidRPr="004D0F04">
        <w:rPr>
          <w:sz w:val="28"/>
          <w:szCs w:val="28"/>
        </w:rPr>
        <w:t xml:space="preserve"> П</w:t>
      </w:r>
      <w:proofErr w:type="gramEnd"/>
      <w:r w:rsidRPr="004D0F04">
        <w:rPr>
          <w:sz w:val="28"/>
          <w:szCs w:val="28"/>
        </w:rPr>
        <w:t>еред началом партии все 15 прицельных шаров с помощью треугольника устанавливаются вплотную друг к другу, при этом передний шар располагается на задней отметке, а основание пирамиды должно быть параллельно заднему борту.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1.2. Удар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Удар – собственно удар кием по битку и последующее движение шара (шаров).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Удар по битку должен выполняться наклейкой кия в направлении его продольной оси, при этом хотя бы одна нога игрока должна касаться пола.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Удар начинается с момента соприкосновения наклейки кия с битком и заканчивается после полной остановки всех шаров на игровой поверхности стола (вращающийся на месте шар считается движущимся).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 xml:space="preserve">Двойной удар, </w:t>
      </w:r>
      <w:proofErr w:type="spellStart"/>
      <w:r w:rsidRPr="004D0F04">
        <w:rPr>
          <w:sz w:val="28"/>
          <w:szCs w:val="28"/>
        </w:rPr>
        <w:t>пропих</w:t>
      </w:r>
      <w:proofErr w:type="spellEnd"/>
      <w:r w:rsidRPr="004D0F04">
        <w:rPr>
          <w:sz w:val="28"/>
          <w:szCs w:val="28"/>
        </w:rPr>
        <w:t>, нажим и промах – неправильные удары, за которые налагается штраф.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Двойной удар – удар, при котором наклейка кия касается битка два раза.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proofErr w:type="spellStart"/>
      <w:r w:rsidRPr="004D0F04">
        <w:rPr>
          <w:sz w:val="28"/>
          <w:szCs w:val="28"/>
        </w:rPr>
        <w:t>Пропих</w:t>
      </w:r>
      <w:proofErr w:type="spellEnd"/>
      <w:r w:rsidRPr="004D0F04">
        <w:rPr>
          <w:sz w:val="28"/>
          <w:szCs w:val="28"/>
        </w:rPr>
        <w:t xml:space="preserve"> – удар, при котором игрок проталкивает одновременно биток и прицельный шар.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Нажим – удар, при котором биток вдавливает соприкасающийся с ним или близко расположенный к лузе прицельный шар в эту лузу либо, вдавливая бортовой шар, перемещает его в другую позицию.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Промах – удар, при котором биток не касается ни одного прицельного шара.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1.3. Розыгрыш права выбора удара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Игроки располагаются у переднего борта по разные стороны от продольной линии. Место игроки определяют по взаимному согласию или жребием. Затем они устанавливают по одному шару в доме и одновременно производят удар, посылая шары к заднему борту. Право выбора удара получает игрок, чей шар, отразившись от заднего борта, останавливается ближе к переднему борту.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Розыгрыш считается проигранным, если шар: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не коснулся заднего борта;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пересек продольную линию;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коснулся длинного борта;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упал в лузу или выскочил.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правила нарушили оба соперника или оба шара остановились на одинаковом расстоянии от переднего борта, розыгрыш повторяется.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Победитель розыгрыша имеет право сам произвести удар либо уступить его сопернику.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1.4. Положение шара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Положение шара на игровой поверхности стола определяется положением его центра относительно разметки стола.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Шар, стоящий точно на линии, считается расположенным за ней относительно игрока, выполняющего удар.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1.5. Начальный удар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lastRenderedPageBreak/>
        <w:t>Игрок, определенный розыгрышем права выбора удара, выполняет начальный удар в первой партии.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1.6. Сыгранный шар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Шар считается сыгранным, если в результате правильного удара шар падает в лузу. За игроком сохраняется право на следующий удар.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1.7. Зависший шар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при ударе шар останавливается в створе лузы в положении неустойчивого равновесия, а затем падает в нее до окончания этого удар, такой шар считается сыгранным. Если же зависший шар падает в лузу после окончания удара или сотрясения стола, этот шар не засчитывается, судья устанавливает его на прежнее место, игра продолжается.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игрок выполняет удар по зависшему шару, а затем последний до соударения с битком падает в лузу, судья восстанавливает прежнее положение шаров, удар повторяется.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 xml:space="preserve"> 1.8. Отыгрыш  —  технический прием, который позволяет «своему» шару удалиться после удара от играемых шаров или просто остановиться в положении, неудобном для игры соперника, допускается 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1.9. Выскочивший шар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Выскочившим считается шар, покинувший при ударе игровую поверхность стола и не упавший в лузу.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Выскочивший прицельный шар выставляется на заднюю отметку после удара, штраф при этом не налагается, а сыгранные шары засчитываются.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выскакивает биток, на игрока налагается штраф, забитые при этом шары не засчитываются, а биток выставляется на игровую поверхность стола</w:t>
      </w:r>
      <w:proofErr w:type="gramStart"/>
      <w:r w:rsidRPr="004D0F04">
        <w:rPr>
          <w:sz w:val="28"/>
          <w:szCs w:val="28"/>
        </w:rPr>
        <w:t xml:space="preserve"> .</w:t>
      </w:r>
      <w:proofErr w:type="gramEnd"/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Шар остается в игре, если он, отразившись от верхней части борта, скобы лузы или осветительного прибора, возвращается на игровую поверхность стола. Нарушением правил это не считается.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1.10. Вступление в игру соперника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Соперник вступает в игру после того, как игроком не был сыгран шар или имело место нарушение правил.</w:t>
      </w:r>
    </w:p>
    <w:p w:rsidR="00177AA5" w:rsidRPr="004D0F04" w:rsidRDefault="00177AA5" w:rsidP="00177AA5">
      <w:pPr>
        <w:ind w:firstLine="708"/>
        <w:jc w:val="both"/>
        <w:rPr>
          <w:sz w:val="28"/>
          <w:szCs w:val="28"/>
        </w:rPr>
      </w:pPr>
      <w:r w:rsidRPr="004D0F04">
        <w:rPr>
          <w:sz w:val="28"/>
          <w:szCs w:val="28"/>
        </w:rPr>
        <w:t>1.11. Вмешательство соперника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соперник нанесет удар не в свою очередь или коснется какого-либо шара, на него налагается штраф, судья восстанавливает прежнее положение шаров, и игра продолжается.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1.12. Вмешательство постороннего лица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шары приходят в движение в результате вмешательства постороннего лица (непосредственно или путем воздействия игрока), судья восстанавливает прежнее положение шаров, и игра продолжается. Так же поступают и при возникновении каких-либо чрезвычайных обстоятельств, например падения осветительного прибора.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посторонний вмешивается в игру умышленно, игра приостанавливается до тех пор, пока он не покинет место проведения соревнования.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ab/>
        <w:t>1.13. Штраф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Штраф на игрока налагается в следующих случаях: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если удар выполнен не наклейкой кия;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если удар выполнен не в направлении продольной оси кия;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lastRenderedPageBreak/>
        <w:t>•</w:t>
      </w:r>
      <w:r w:rsidRPr="004D0F04">
        <w:rPr>
          <w:sz w:val="28"/>
          <w:szCs w:val="28"/>
        </w:rPr>
        <w:tab/>
        <w:t>если при выполнении удара ни одна из ног игрока не касалась пола;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если очередной удар выполнен до окончания предыдущего удара;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если в результате удара биток выскочил за пределы игровой поверхности стола;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при неправильном ударе по битку, соприкасающемуся с прицельным шаром;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за двойной удар;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 xml:space="preserve">за </w:t>
      </w:r>
      <w:proofErr w:type="spellStart"/>
      <w:r w:rsidRPr="004D0F04">
        <w:rPr>
          <w:sz w:val="28"/>
          <w:szCs w:val="28"/>
        </w:rPr>
        <w:t>пропих</w:t>
      </w:r>
      <w:proofErr w:type="spellEnd"/>
      <w:r w:rsidRPr="004D0F04">
        <w:rPr>
          <w:sz w:val="28"/>
          <w:szCs w:val="28"/>
        </w:rPr>
        <w:t>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за нажим;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за промах;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если начальный удар выполнен по битку, расположенному вне дома;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за невыполнение правил отыгрыша;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•</w:t>
      </w:r>
      <w:r w:rsidRPr="004D0F04">
        <w:rPr>
          <w:sz w:val="28"/>
          <w:szCs w:val="28"/>
        </w:rPr>
        <w:tab/>
        <w:t>за вмешательство в игру соперника.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>Если при ударе нарушено несколько правил, штраф налагается в одинаковом размере.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  <w:r w:rsidRPr="004D0F04">
        <w:rPr>
          <w:sz w:val="28"/>
          <w:szCs w:val="28"/>
        </w:rPr>
        <w:t xml:space="preserve">Шары, забитые с нарушением правил, не засчитываются и выставляются на игровую поверхность стола, игру продолжает следующий человек </w:t>
      </w:r>
      <w:proofErr w:type="gramStart"/>
      <w:r w:rsidRPr="004D0F04">
        <w:rPr>
          <w:sz w:val="28"/>
          <w:szCs w:val="28"/>
        </w:rPr>
        <w:t>за</w:t>
      </w:r>
      <w:proofErr w:type="gramEnd"/>
      <w:r w:rsidRPr="004D0F04">
        <w:rPr>
          <w:sz w:val="28"/>
          <w:szCs w:val="28"/>
        </w:rPr>
        <w:t xml:space="preserve"> нарушившим.</w:t>
      </w:r>
    </w:p>
    <w:p w:rsidR="00177AA5" w:rsidRPr="004D0F04" w:rsidRDefault="00177AA5" w:rsidP="00177AA5">
      <w:pPr>
        <w:jc w:val="both"/>
        <w:rPr>
          <w:sz w:val="28"/>
          <w:szCs w:val="28"/>
        </w:rPr>
      </w:pPr>
    </w:p>
    <w:p w:rsidR="009F17AF" w:rsidRDefault="009F17AF"/>
    <w:sectPr w:rsidR="009F17AF" w:rsidSect="00BF6A16">
      <w:headerReference w:type="even" r:id="rId5"/>
      <w:pgSz w:w="11907" w:h="16840" w:code="9"/>
      <w:pgMar w:top="851" w:right="850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E2" w:rsidRDefault="00177A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37E2" w:rsidRDefault="00177AA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AA5"/>
    <w:rsid w:val="00177AA5"/>
    <w:rsid w:val="009F1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7AA5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177A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77AA5"/>
  </w:style>
  <w:style w:type="paragraph" w:styleId="a6">
    <w:name w:val="Body Text Indent"/>
    <w:basedOn w:val="a"/>
    <w:link w:val="a7"/>
    <w:rsid w:val="00177AA5"/>
    <w:pPr>
      <w:ind w:firstLine="708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77AA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cp:lastPrinted>2022-01-21T08:12:00Z</cp:lastPrinted>
  <dcterms:created xsi:type="dcterms:W3CDTF">2022-01-21T08:10:00Z</dcterms:created>
  <dcterms:modified xsi:type="dcterms:W3CDTF">2022-01-21T08:12:00Z</dcterms:modified>
</cp:coreProperties>
</file>